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266A7835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5D923EFA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131612B" w14:textId="77777777" w:rsidR="00B9728A" w:rsidRPr="00B9728A" w:rsidRDefault="00B9728A" w:rsidP="00B9728A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B9728A">
        <w:rPr>
          <w:rFonts w:ascii="Arial" w:eastAsia="Arial" w:hAnsi="Arial" w:cs="Arial"/>
          <w:sz w:val="22"/>
          <w:szCs w:val="22"/>
          <w:lang w:eastAsia="ar-SA"/>
        </w:rPr>
        <w:t>Nr sprawy: PZ.292.304.2026</w:t>
      </w:r>
    </w:p>
    <w:p w14:paraId="540687D1" w14:textId="1E698F48" w:rsidR="00612017" w:rsidRDefault="00B9728A" w:rsidP="00B9728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9728A">
        <w:rPr>
          <w:rFonts w:ascii="Arial" w:eastAsia="Arial" w:hAnsi="Arial" w:cs="Arial"/>
          <w:sz w:val="22"/>
          <w:szCs w:val="22"/>
          <w:lang w:eastAsia="ar-SA"/>
        </w:rPr>
        <w:t>Nr postępowania: 6060/ILG 6/00650/00658/26/P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373C7E30" w:rsidR="003C2833" w:rsidRPr="009564BD" w:rsidRDefault="00B9728A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9728A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B9728A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9728A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B9728A">
        <w:rPr>
          <w:rFonts w:ascii="Arial" w:hAnsi="Arial" w:cs="Arial"/>
          <w:b/>
          <w:sz w:val="24"/>
          <w:szCs w:val="24"/>
        </w:rPr>
        <w:t xml:space="preserve">/ </w:t>
      </w:r>
      <w:r w:rsidRPr="00B9728A">
        <w:rPr>
          <w:rFonts w:ascii="Arial" w:hAnsi="Arial" w:cs="Arial"/>
          <w:b/>
          <w:sz w:val="24"/>
          <w:szCs w:val="24"/>
        </w:rPr>
        <w:t>I BRA</w:t>
      </w:r>
      <w:r w:rsidR="00612017" w:rsidRPr="00B9728A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214671E5" w:rsidR="002F1F41" w:rsidRPr="00612017" w:rsidRDefault="002F1F41" w:rsidP="00B9728A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B9728A" w:rsidRPr="00B9728A">
        <w:rPr>
          <w:rFonts w:ascii="Arial" w:hAnsi="Arial" w:cs="Arial"/>
          <w:b/>
          <w:bCs/>
          <w:sz w:val="22"/>
          <w:szCs w:val="22"/>
        </w:rPr>
        <w:t>Remont oświetlenia zewnętrznego terenów kolejowych zarządzanych przez PKP Polskie Linie Kolejowe S.A.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0455D2D" w14:textId="6BFE1B73" w:rsidR="00B9728A" w:rsidRPr="00B9728A" w:rsidRDefault="00B9728A" w:rsidP="00E4603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9728A">
        <w:rPr>
          <w:rFonts w:ascii="Arial" w:hAnsi="Arial" w:cs="Arial"/>
          <w:b/>
          <w:sz w:val="22"/>
          <w:szCs w:val="22"/>
        </w:rPr>
        <w:t>Oświadczam/y</w:t>
      </w:r>
      <w:r w:rsidRPr="00B9728A">
        <w:rPr>
          <w:rFonts w:ascii="Arial" w:hAnsi="Arial" w:cs="Arial"/>
          <w:sz w:val="22"/>
          <w:szCs w:val="22"/>
        </w:rPr>
        <w:t xml:space="preserve">, że spełniamy warunki udziału w Postępowaniu zakupowym, uszczegółowione </w:t>
      </w:r>
      <w:r w:rsidR="00E4603C">
        <w:rPr>
          <w:rFonts w:ascii="Arial" w:hAnsi="Arial" w:cs="Arial"/>
          <w:sz w:val="22"/>
          <w:szCs w:val="22"/>
        </w:rPr>
        <w:t xml:space="preserve">              </w:t>
      </w:r>
      <w:r w:rsidRPr="00B9728A">
        <w:rPr>
          <w:rFonts w:ascii="Arial" w:hAnsi="Arial" w:cs="Arial"/>
          <w:sz w:val="22"/>
          <w:szCs w:val="22"/>
        </w:rPr>
        <w:t xml:space="preserve">w Rozdziale III ust. 2 pkt </w:t>
      </w:r>
      <w:r w:rsidR="000164EA">
        <w:rPr>
          <w:rFonts w:ascii="Arial" w:hAnsi="Arial" w:cs="Arial"/>
          <w:sz w:val="22"/>
          <w:szCs w:val="22"/>
        </w:rPr>
        <w:t>2.</w:t>
      </w:r>
      <w:r w:rsidRPr="00B9728A">
        <w:rPr>
          <w:rFonts w:ascii="Arial" w:hAnsi="Arial" w:cs="Arial"/>
          <w:sz w:val="22"/>
          <w:szCs w:val="22"/>
        </w:rPr>
        <w:t>4) SWZ.</w:t>
      </w:r>
      <w:r w:rsidRPr="00B9728A">
        <w:rPr>
          <w:rFonts w:ascii="Arial" w:hAnsi="Arial" w:cs="Arial"/>
          <w:i/>
          <w:sz w:val="22"/>
          <w:szCs w:val="22"/>
        </w:rPr>
        <w:br/>
      </w:r>
    </w:p>
    <w:p w14:paraId="6C2DADAB" w14:textId="20145666" w:rsidR="00A2064F" w:rsidRDefault="00B9728A" w:rsidP="00B9728A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  <w:r w:rsidRPr="00B9728A">
        <w:rPr>
          <w:rFonts w:ascii="Arial" w:hAnsi="Arial" w:cs="Arial"/>
          <w:b/>
          <w:sz w:val="22"/>
          <w:szCs w:val="22"/>
        </w:rPr>
        <w:t>Oświadczam/y</w:t>
      </w:r>
      <w:r w:rsidRPr="00B9728A">
        <w:rPr>
          <w:rFonts w:ascii="Arial" w:hAnsi="Arial" w:cs="Arial"/>
          <w:sz w:val="22"/>
          <w:szCs w:val="22"/>
        </w:rPr>
        <w:t>, że nie zachodzą wobec naszej oferty przesłanki odrzucenia, określone w Rozdziale III ust. 1 pkt 5) SWZ.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EBAC7A7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B9728A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96780912">
    <w:abstractNumId w:val="3"/>
  </w:num>
  <w:num w:numId="2" w16cid:durableId="331371209">
    <w:abstractNumId w:val="0"/>
  </w:num>
  <w:num w:numId="3" w16cid:durableId="1121651487">
    <w:abstractNumId w:val="2"/>
  </w:num>
  <w:num w:numId="4" w16cid:durableId="38555850">
    <w:abstractNumId w:val="1"/>
  </w:num>
  <w:num w:numId="5" w16cid:durableId="6944297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hideSpellingErrors/>
  <w:hideGrammaticalErrors/>
  <w:proofState w:spelling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64EA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C373C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6439E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02DD3"/>
    <w:rsid w:val="00A2064F"/>
    <w:rsid w:val="00A22A76"/>
    <w:rsid w:val="00A23C96"/>
    <w:rsid w:val="00A31A71"/>
    <w:rsid w:val="00A3250A"/>
    <w:rsid w:val="00A356C7"/>
    <w:rsid w:val="00A3647F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9728A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962F2"/>
    <w:rsid w:val="00CC07FD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03C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7556C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B9728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127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Gawałkiewicz Martyna</cp:lastModifiedBy>
  <cp:revision>33</cp:revision>
  <cp:lastPrinted>2026-03-05T11:40:00Z</cp:lastPrinted>
  <dcterms:created xsi:type="dcterms:W3CDTF">2021-12-06T10:36:00Z</dcterms:created>
  <dcterms:modified xsi:type="dcterms:W3CDTF">2026-03-05T12:03:00Z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